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93" w:rsidRDefault="00204693" w:rsidP="00204693">
      <w:pPr>
        <w:spacing w:beforeLines="50" w:before="156" w:line="600" w:lineRule="exact"/>
        <w:jc w:val="center"/>
        <w:rPr>
          <w:rFonts w:ascii="方正小标宋简体" w:eastAsia="方正小标宋简体" w:hAnsi="宋体"/>
          <w:color w:val="000000" w:themeColor="text1"/>
          <w:sz w:val="44"/>
          <w:szCs w:val="44"/>
        </w:rPr>
      </w:pPr>
    </w:p>
    <w:p w:rsidR="00204693" w:rsidRPr="00990857" w:rsidRDefault="00204693" w:rsidP="00204693">
      <w:pPr>
        <w:spacing w:beforeLines="50" w:before="156" w:line="600" w:lineRule="exact"/>
        <w:jc w:val="center"/>
        <w:rPr>
          <w:rFonts w:ascii="方正小标宋简体" w:eastAsia="方正小标宋简体" w:hAnsi="宋体"/>
          <w:color w:val="000000" w:themeColor="text1"/>
          <w:sz w:val="44"/>
          <w:szCs w:val="44"/>
        </w:rPr>
      </w:pPr>
      <w:bookmarkStart w:id="0" w:name="_GoBack"/>
      <w:r w:rsidRPr="00990857"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济南市双拥工作先进集体推荐汇总表</w:t>
      </w:r>
    </w:p>
    <w:bookmarkEnd w:id="0"/>
    <w:p w:rsidR="00204693" w:rsidRPr="00990857" w:rsidRDefault="00204693" w:rsidP="00204693">
      <w:pPr>
        <w:spacing w:beforeLines="50" w:before="156" w:afterLines="50" w:after="156" w:line="600" w:lineRule="exact"/>
        <w:ind w:firstLineChars="100" w:firstLine="280"/>
        <w:rPr>
          <w:rFonts w:ascii="仿宋_GB2312" w:eastAsia="仿宋_GB2312" w:hAnsi="楷体"/>
          <w:color w:val="000000" w:themeColor="text1"/>
          <w:sz w:val="28"/>
          <w:szCs w:val="28"/>
        </w:rPr>
      </w:pPr>
      <w:r w:rsidRPr="00990857">
        <w:rPr>
          <w:rFonts w:ascii="仿宋_GB2312" w:eastAsia="仿宋_GB2312" w:hAnsi="楷体" w:hint="eastAsia"/>
          <w:color w:val="000000" w:themeColor="text1"/>
          <w:sz w:val="28"/>
          <w:szCs w:val="28"/>
        </w:rPr>
        <w:t xml:space="preserve">推荐单位（盖章）： 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6165"/>
        <w:gridCol w:w="1395"/>
      </w:tblGrid>
      <w:tr w:rsidR="00204693" w:rsidRPr="00990857" w:rsidTr="00757492">
        <w:trPr>
          <w:trHeight w:val="831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693" w:rsidRPr="00990857" w:rsidRDefault="00204693" w:rsidP="00757492">
            <w:pPr>
              <w:spacing w:line="540" w:lineRule="exact"/>
              <w:jc w:val="center"/>
              <w:rPr>
                <w:rFonts w:ascii="楷体_GB2312" w:eastAsia="楷体_GB2312" w:hAnsi="黑体"/>
                <w:color w:val="000000" w:themeColor="text1"/>
                <w:spacing w:val="-26"/>
                <w:sz w:val="32"/>
                <w:szCs w:val="32"/>
              </w:rPr>
            </w:pPr>
            <w:r w:rsidRPr="00990857">
              <w:rPr>
                <w:rFonts w:ascii="楷体_GB2312" w:eastAsia="楷体_GB2312" w:hAnsi="黑体" w:hint="eastAsia"/>
                <w:color w:val="000000" w:themeColor="text1"/>
                <w:spacing w:val="-26"/>
                <w:sz w:val="32"/>
                <w:szCs w:val="32"/>
              </w:rPr>
              <w:t>序号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693" w:rsidRPr="00990857" w:rsidRDefault="00204693" w:rsidP="00757492">
            <w:pPr>
              <w:spacing w:line="400" w:lineRule="exact"/>
              <w:jc w:val="center"/>
              <w:rPr>
                <w:rFonts w:ascii="楷体_GB2312" w:eastAsia="楷体_GB2312" w:hAnsi="黑体"/>
                <w:color w:val="000000" w:themeColor="text1"/>
                <w:sz w:val="32"/>
                <w:szCs w:val="32"/>
              </w:rPr>
            </w:pPr>
            <w:r w:rsidRPr="00990857">
              <w:rPr>
                <w:rFonts w:ascii="楷体_GB2312" w:eastAsia="楷体_GB2312" w:hAnsi="黑体" w:hint="eastAsia"/>
                <w:color w:val="000000" w:themeColor="text1"/>
                <w:sz w:val="32"/>
                <w:szCs w:val="32"/>
              </w:rPr>
              <w:t>拟推荐先进集体名称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693" w:rsidRPr="00990857" w:rsidRDefault="00204693" w:rsidP="00757492">
            <w:pPr>
              <w:spacing w:line="360" w:lineRule="exact"/>
              <w:jc w:val="center"/>
              <w:rPr>
                <w:rFonts w:ascii="楷体_GB2312" w:eastAsia="楷体_GB2312" w:hAnsi="黑体"/>
                <w:color w:val="000000" w:themeColor="text1"/>
                <w:sz w:val="32"/>
                <w:szCs w:val="32"/>
              </w:rPr>
            </w:pPr>
            <w:r w:rsidRPr="00990857">
              <w:rPr>
                <w:rFonts w:ascii="楷体_GB2312" w:eastAsia="楷体_GB2312" w:hAnsi="黑体" w:hint="eastAsia"/>
                <w:color w:val="000000" w:themeColor="text1"/>
                <w:sz w:val="32"/>
                <w:szCs w:val="32"/>
              </w:rPr>
              <w:t>备注</w:t>
            </w:r>
          </w:p>
        </w:tc>
      </w:tr>
      <w:tr w:rsidR="00204693" w:rsidRPr="00990857" w:rsidTr="00757492">
        <w:trPr>
          <w:trHeight w:val="10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693" w:rsidRPr="00990857" w:rsidRDefault="00204693" w:rsidP="00757492">
            <w:pPr>
              <w:spacing w:line="800" w:lineRule="exact"/>
              <w:ind w:firstLine="200"/>
              <w:rPr>
                <w:rFonts w:ascii="楷体_GB2312" w:eastAsia="楷体_GB2312" w:hAnsi="仿宋"/>
                <w:color w:val="000000" w:themeColor="text1"/>
                <w:sz w:val="28"/>
                <w:szCs w:val="28"/>
              </w:rPr>
            </w:pPr>
            <w:r w:rsidRPr="00990857">
              <w:rPr>
                <w:rFonts w:ascii="楷体_GB2312" w:eastAsia="楷体_GB2312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93" w:rsidRPr="00990857" w:rsidRDefault="00204693" w:rsidP="00757492">
            <w:pPr>
              <w:spacing w:line="80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93" w:rsidRPr="00990857" w:rsidRDefault="00204693" w:rsidP="00757492">
            <w:pPr>
              <w:spacing w:line="80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204693" w:rsidRPr="00990857" w:rsidTr="00757492">
        <w:trPr>
          <w:trHeight w:val="109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693" w:rsidRPr="00990857" w:rsidRDefault="00204693" w:rsidP="00757492">
            <w:pPr>
              <w:spacing w:line="800" w:lineRule="exact"/>
              <w:ind w:firstLine="200"/>
              <w:rPr>
                <w:rFonts w:ascii="楷体_GB2312" w:eastAsia="楷体_GB2312" w:hAnsi="仿宋"/>
                <w:color w:val="000000" w:themeColor="text1"/>
                <w:sz w:val="28"/>
                <w:szCs w:val="28"/>
              </w:rPr>
            </w:pPr>
            <w:r w:rsidRPr="00990857">
              <w:rPr>
                <w:rFonts w:ascii="楷体_GB2312" w:eastAsia="楷体_GB2312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93" w:rsidRPr="00990857" w:rsidRDefault="00204693" w:rsidP="00757492">
            <w:pPr>
              <w:spacing w:line="80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93" w:rsidRPr="00990857" w:rsidRDefault="00204693" w:rsidP="00757492">
            <w:pPr>
              <w:spacing w:line="80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204693" w:rsidRPr="00990857" w:rsidTr="00757492">
        <w:trPr>
          <w:trHeight w:val="106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693" w:rsidRPr="00990857" w:rsidRDefault="00204693" w:rsidP="00757492">
            <w:pPr>
              <w:spacing w:line="800" w:lineRule="exact"/>
              <w:ind w:firstLine="200"/>
              <w:rPr>
                <w:rFonts w:ascii="楷体_GB2312" w:eastAsia="楷体_GB2312" w:hAnsi="仿宋"/>
                <w:color w:val="000000" w:themeColor="text1"/>
                <w:sz w:val="28"/>
                <w:szCs w:val="28"/>
              </w:rPr>
            </w:pPr>
            <w:r w:rsidRPr="00990857">
              <w:rPr>
                <w:rFonts w:ascii="楷体_GB2312" w:eastAsia="楷体_GB2312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93" w:rsidRPr="00990857" w:rsidRDefault="00204693" w:rsidP="00757492">
            <w:pPr>
              <w:spacing w:line="80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93" w:rsidRPr="00990857" w:rsidRDefault="00204693" w:rsidP="00757492">
            <w:pPr>
              <w:spacing w:line="80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204693" w:rsidRPr="00990857" w:rsidTr="00757492">
        <w:trPr>
          <w:trHeight w:val="10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693" w:rsidRPr="00990857" w:rsidRDefault="00204693" w:rsidP="00757492">
            <w:pPr>
              <w:spacing w:line="800" w:lineRule="exact"/>
              <w:ind w:firstLine="200"/>
              <w:rPr>
                <w:rFonts w:ascii="楷体_GB2312" w:eastAsia="楷体_GB2312" w:hAnsi="仿宋"/>
                <w:color w:val="000000" w:themeColor="text1"/>
                <w:sz w:val="28"/>
                <w:szCs w:val="28"/>
              </w:rPr>
            </w:pPr>
            <w:r w:rsidRPr="00990857">
              <w:rPr>
                <w:rFonts w:ascii="楷体_GB2312" w:eastAsia="楷体_GB2312" w:hAnsi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93" w:rsidRPr="00990857" w:rsidRDefault="00204693" w:rsidP="00757492">
            <w:pPr>
              <w:spacing w:line="80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93" w:rsidRPr="00990857" w:rsidRDefault="00204693" w:rsidP="00757492">
            <w:pPr>
              <w:spacing w:line="80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204693" w:rsidRPr="00990857" w:rsidTr="00757492">
        <w:trPr>
          <w:trHeight w:val="123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693" w:rsidRPr="00990857" w:rsidRDefault="00204693" w:rsidP="00757492">
            <w:pPr>
              <w:spacing w:line="800" w:lineRule="exact"/>
              <w:ind w:firstLine="200"/>
              <w:rPr>
                <w:rFonts w:ascii="楷体_GB2312" w:eastAsia="楷体_GB2312" w:hAnsi="仿宋"/>
                <w:color w:val="000000" w:themeColor="text1"/>
                <w:sz w:val="28"/>
                <w:szCs w:val="28"/>
              </w:rPr>
            </w:pPr>
            <w:r w:rsidRPr="00990857">
              <w:rPr>
                <w:rFonts w:ascii="楷体_GB2312" w:eastAsia="楷体_GB2312" w:hAnsi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93" w:rsidRPr="00990857" w:rsidRDefault="00204693" w:rsidP="00757492">
            <w:pPr>
              <w:spacing w:line="80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93" w:rsidRPr="00990857" w:rsidRDefault="00204693" w:rsidP="00757492">
            <w:pPr>
              <w:spacing w:line="80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204693" w:rsidRPr="00990857" w:rsidTr="00757492">
        <w:trPr>
          <w:trHeight w:val="123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693" w:rsidRPr="00990857" w:rsidRDefault="00204693" w:rsidP="00757492">
            <w:pPr>
              <w:spacing w:line="800" w:lineRule="exact"/>
              <w:ind w:firstLine="200"/>
              <w:rPr>
                <w:rFonts w:ascii="楷体_GB2312" w:eastAsia="楷体_GB2312" w:hAnsi="仿宋"/>
                <w:color w:val="000000" w:themeColor="text1"/>
                <w:sz w:val="28"/>
                <w:szCs w:val="28"/>
              </w:rPr>
            </w:pPr>
            <w:r w:rsidRPr="00990857">
              <w:rPr>
                <w:rFonts w:ascii="楷体_GB2312" w:eastAsia="楷体_GB2312" w:hAnsi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93" w:rsidRPr="00990857" w:rsidRDefault="00204693" w:rsidP="00757492">
            <w:pPr>
              <w:spacing w:line="80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93" w:rsidRPr="00990857" w:rsidRDefault="00204693" w:rsidP="00757492">
            <w:pPr>
              <w:spacing w:line="80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204693" w:rsidRPr="00990857" w:rsidTr="00757492">
        <w:trPr>
          <w:trHeight w:val="123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693" w:rsidRPr="00990857" w:rsidRDefault="00204693" w:rsidP="00757492">
            <w:pPr>
              <w:spacing w:line="800" w:lineRule="exact"/>
              <w:ind w:firstLine="200"/>
              <w:rPr>
                <w:rFonts w:ascii="楷体_GB2312" w:eastAsia="楷体_GB2312" w:hAnsi="仿宋"/>
                <w:color w:val="000000" w:themeColor="text1"/>
                <w:sz w:val="28"/>
                <w:szCs w:val="28"/>
              </w:rPr>
            </w:pPr>
            <w:r w:rsidRPr="00990857">
              <w:rPr>
                <w:rFonts w:ascii="楷体_GB2312" w:eastAsia="楷体_GB2312" w:hAnsi="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93" w:rsidRPr="00990857" w:rsidRDefault="00204693" w:rsidP="00757492">
            <w:pPr>
              <w:spacing w:line="80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93" w:rsidRPr="00990857" w:rsidRDefault="00204693" w:rsidP="00757492">
            <w:pPr>
              <w:spacing w:line="80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204693" w:rsidRPr="00990857" w:rsidRDefault="00204693" w:rsidP="00204693">
      <w:pPr>
        <w:snapToGrid w:val="0"/>
        <w:spacing w:line="240" w:lineRule="exact"/>
        <w:rPr>
          <w:rFonts w:ascii="仿宋_GB2312" w:eastAsia="仿宋_GB2312" w:hAnsi="仿宋"/>
          <w:color w:val="000000" w:themeColor="text1"/>
          <w:spacing w:val="-6"/>
          <w:sz w:val="24"/>
        </w:rPr>
      </w:pPr>
    </w:p>
    <w:p w:rsidR="00204693" w:rsidRPr="00990857" w:rsidRDefault="00204693" w:rsidP="00204693">
      <w:pPr>
        <w:snapToGrid w:val="0"/>
        <w:spacing w:line="240" w:lineRule="exact"/>
        <w:rPr>
          <w:rFonts w:ascii="仿宋_GB2312" w:eastAsia="仿宋_GB2312"/>
          <w:color w:val="000000" w:themeColor="text1"/>
          <w:sz w:val="24"/>
        </w:rPr>
      </w:pPr>
      <w:r w:rsidRPr="00990857">
        <w:rPr>
          <w:rFonts w:ascii="仿宋_GB2312" w:eastAsia="仿宋_GB2312" w:hAnsi="仿宋" w:hint="eastAsia"/>
          <w:color w:val="000000" w:themeColor="text1"/>
          <w:spacing w:val="-6"/>
          <w:sz w:val="24"/>
        </w:rPr>
        <w:t>注：1、地方单位填写全称，并按</w:t>
      </w:r>
      <w:r w:rsidRPr="00990857">
        <w:rPr>
          <w:rFonts w:ascii="仿宋_GB2312" w:eastAsia="仿宋_GB2312" w:hint="eastAsia"/>
          <w:color w:val="000000" w:themeColor="text1"/>
          <w:sz w:val="24"/>
        </w:rPr>
        <w:t>行政编制序列和党政群企排序</w:t>
      </w:r>
      <w:r w:rsidRPr="00990857">
        <w:rPr>
          <w:rFonts w:ascii="仿宋_GB2312" w:eastAsia="仿宋_GB2312" w:hAnsi="仿宋" w:hint="eastAsia"/>
          <w:color w:val="000000" w:themeColor="text1"/>
          <w:spacing w:val="-6"/>
          <w:sz w:val="24"/>
        </w:rPr>
        <w:t>；部队单位填写部队代号或规范名称。</w:t>
      </w:r>
      <w:r w:rsidRPr="00990857">
        <w:rPr>
          <w:rFonts w:ascii="仿宋_GB2312" w:eastAsia="仿宋_GB2312" w:hAnsi="仿宋" w:cs="宋体" w:hint="eastAsia"/>
          <w:color w:val="000000" w:themeColor="text1"/>
          <w:spacing w:val="-6"/>
          <w:sz w:val="24"/>
        </w:rPr>
        <w:t>2、</w:t>
      </w:r>
      <w:r w:rsidRPr="00990857">
        <w:rPr>
          <w:rFonts w:ascii="仿宋_GB2312" w:eastAsia="仿宋_GB2312" w:hAnsi="仿宋" w:hint="eastAsia"/>
          <w:color w:val="000000" w:themeColor="text1"/>
          <w:sz w:val="24"/>
        </w:rPr>
        <w:t>此表由各区县（功能区）双拥办（退役军人事务部门）、市直有关部门和驻济部队有关单位分别汇总填写，一式</w:t>
      </w:r>
      <w:r>
        <w:rPr>
          <w:rFonts w:ascii="仿宋_GB2312" w:eastAsia="仿宋_GB2312" w:hAnsi="仿宋" w:hint="eastAsia"/>
          <w:color w:val="000000" w:themeColor="text1"/>
          <w:sz w:val="24"/>
        </w:rPr>
        <w:t>四</w:t>
      </w:r>
      <w:r w:rsidRPr="00990857">
        <w:rPr>
          <w:rFonts w:ascii="仿宋_GB2312" w:eastAsia="仿宋_GB2312" w:hAnsi="仿宋" w:hint="eastAsia"/>
          <w:color w:val="000000" w:themeColor="text1"/>
          <w:sz w:val="24"/>
        </w:rPr>
        <w:t>份，同时报送电子版。</w:t>
      </w:r>
    </w:p>
    <w:p w:rsidR="00802D90" w:rsidRPr="00204693" w:rsidRDefault="00802D90" w:rsidP="00204693">
      <w:pPr>
        <w:spacing w:line="600" w:lineRule="exact"/>
      </w:pPr>
    </w:p>
    <w:sectPr w:rsidR="00802D90" w:rsidRPr="00204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仿宋_GB2312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93"/>
    <w:rsid w:val="00204693"/>
    <w:rsid w:val="0080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2020-12-11T08:34:00Z</dcterms:created>
  <dcterms:modified xsi:type="dcterms:W3CDTF">2020-12-11T08:34:00Z</dcterms:modified>
</cp:coreProperties>
</file>